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71" w:rsidRPr="00B81471" w:rsidRDefault="00B81471" w:rsidP="00B81471">
      <w:pPr>
        <w:spacing w:after="0" w:line="240" w:lineRule="auto"/>
        <w:ind w:left="652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1471">
        <w:rPr>
          <w:rFonts w:ascii="Times New Roman" w:hAnsi="Times New Roman" w:cs="Times New Roman"/>
          <w:sz w:val="28"/>
          <w:szCs w:val="28"/>
        </w:rPr>
        <w:t>Утвержден</w:t>
      </w:r>
    </w:p>
    <w:p w:rsidR="00B81471" w:rsidRPr="00B81471" w:rsidRDefault="00B81471" w:rsidP="00B81471">
      <w:pPr>
        <w:spacing w:after="0" w:line="240" w:lineRule="auto"/>
        <w:ind w:left="652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147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81471" w:rsidRPr="00B81471" w:rsidRDefault="00B81471" w:rsidP="00B81471">
      <w:pPr>
        <w:spacing w:after="0" w:line="240" w:lineRule="auto"/>
        <w:ind w:left="652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1471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B81471" w:rsidRPr="00B81471" w:rsidRDefault="00B81471" w:rsidP="00B81471">
      <w:pPr>
        <w:spacing w:after="0" w:line="240" w:lineRule="auto"/>
        <w:ind w:left="652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1471">
        <w:rPr>
          <w:rFonts w:ascii="Times New Roman" w:hAnsi="Times New Roman" w:cs="Times New Roman"/>
          <w:sz w:val="28"/>
          <w:szCs w:val="28"/>
        </w:rPr>
        <w:t>от 01.10.2019 №910</w:t>
      </w:r>
    </w:p>
    <w:p w:rsidR="00B81471" w:rsidRPr="00B81471" w:rsidRDefault="00B81471" w:rsidP="00B8147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:rsidR="00B81471" w:rsidRPr="00B81471" w:rsidRDefault="00B81471" w:rsidP="00B8147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:rsidR="00B81471" w:rsidRPr="00B81471" w:rsidRDefault="00B81471" w:rsidP="00B8147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:rsidR="00B81471" w:rsidRPr="00B81471" w:rsidRDefault="00B81471" w:rsidP="00B8147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 xml:space="preserve">Порядок </w:t>
      </w:r>
    </w:p>
    <w:p w:rsidR="00B81471" w:rsidRPr="00B81471" w:rsidRDefault="00B81471" w:rsidP="00B8147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Березовского городского округа</w:t>
      </w:r>
    </w:p>
    <w:p w:rsidR="00B81471" w:rsidRPr="00B81471" w:rsidRDefault="00B81471" w:rsidP="00B814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B81471" w:rsidRPr="00B81471" w:rsidRDefault="00B81471" w:rsidP="00B8147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1.Основные понятия и положения</w:t>
      </w:r>
    </w:p>
    <w:p w:rsidR="00B81471" w:rsidRPr="00B81471" w:rsidRDefault="00B81471" w:rsidP="00B81471">
      <w:pPr>
        <w:pStyle w:val="a3"/>
        <w:shd w:val="clear" w:color="auto" w:fill="FFFFFF"/>
        <w:ind w:left="0" w:firstLine="720"/>
        <w:textAlignment w:val="baseline"/>
        <w:outlineLvl w:val="2"/>
        <w:rPr>
          <w:color w:val="auto"/>
          <w:spacing w:val="2"/>
          <w:lang w:eastAsia="ru-RU"/>
        </w:rPr>
      </w:pP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1.Оповещение является одним из важнейших мероприятий, обеспечивающих приведение органов, осуществляющих управление силами и средствами Березовского городского звена Свердловской областной подсистемы единой государственной системы предупреждения и ликвидации чрезвычайных ситуаций (далее - Березовское городское звено Свердловской областной подсистемы РСЧС) и формирований спасательных служб по обеспечению выполнения мероприятий по гражданской обороне (далее - ГО), в установленные степени готовности и доведение в минимально короткие сроки сигналов (команд, распоряжений) и информации. С этой целью на каждом уровне управления (местном, объектовом) создаются системы оповещения.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2.Система оповещения является составной частью системы управления Березовского городского звена Свердловской областной подсистемы РСЧС, формирований спасательных служб по обеспечению выполнения мероприятий по ГО и представляет собой организационно-техническое объединение сил, линий и каналов связи, аппаратуры оповещения и связи и других средств, размещенных в пунктах управления и на объектах связи, а также средств подачи звуковых сигналов оповещения (электросирен) и передачи речевой информации (громкоговорителей), установленных в жилой зоне и на объектах производственной сферы и предназначенных для передачи сигналов оповещения и специальной экстренной информации до руководящего состава Березовского городского звена Свердловской областной подсистемы РСЧС, органов повседневного управления, спасательных служб по обеспечению выполнения мероприятий по ГО и населения Березовского городского округа.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3.Сигналы оповещения - специальные сигналы, предназначенные для оповещения об опасности.</w:t>
      </w:r>
    </w:p>
    <w:p w:rsid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 xml:space="preserve">4.Постоянно действующими органами управления РСЧС являются </w:t>
      </w:r>
      <w:r w:rsidRPr="00B81471">
        <w:rPr>
          <w:rFonts w:ascii="Times New Roman" w:hAnsi="Times New Roman" w:cs="Times New Roman"/>
          <w:sz w:val="28"/>
          <w:szCs w:val="28"/>
        </w:rPr>
        <w:t>органы, специально уполномоченные на решение задач в области гражданской обороны и защиты населения и территорий от чрезвычайных ситуаций при органах местного самоуправления: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1471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1471">
        <w:rPr>
          <w:rFonts w:ascii="Times New Roman" w:hAnsi="Times New Roman" w:cs="Times New Roman"/>
          <w:sz w:val="28"/>
          <w:szCs w:val="28"/>
        </w:rPr>
        <w:t xml:space="preserve">обороне – отдел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1471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1471">
        <w:rPr>
          <w:rFonts w:ascii="Times New Roman" w:hAnsi="Times New Roman" w:cs="Times New Roman"/>
          <w:sz w:val="28"/>
          <w:szCs w:val="28"/>
        </w:rPr>
        <w:t>безопасности</w:t>
      </w:r>
    </w:p>
    <w:p w:rsidR="00B81471" w:rsidRPr="00B81471" w:rsidRDefault="00B81471" w:rsidP="00B814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B81471">
        <w:rPr>
          <w:rFonts w:ascii="Times New Roman" w:hAnsi="Times New Roman" w:cs="Times New Roman"/>
          <w:sz w:val="28"/>
          <w:szCs w:val="28"/>
        </w:rPr>
        <w:lastRenderedPageBreak/>
        <w:t>администрации Березовского городского округа;</w:t>
      </w:r>
    </w:p>
    <w:p w:rsidR="00B81471" w:rsidRPr="00B81471" w:rsidRDefault="00B81471" w:rsidP="00B81471">
      <w:pPr>
        <w:pStyle w:val="a3"/>
        <w:shd w:val="clear" w:color="auto" w:fill="FFFFFF"/>
        <w:ind w:left="0" w:firstLine="720"/>
        <w:jc w:val="both"/>
        <w:textAlignment w:val="baseline"/>
        <w:rPr>
          <w:color w:val="auto"/>
        </w:rPr>
      </w:pPr>
      <w:r w:rsidRPr="00B81471">
        <w:rPr>
          <w:color w:val="auto"/>
        </w:rPr>
        <w:t>по защите населения и территорий от ЧС – МКУ «ЦГЗ Березовского ГО»;</w:t>
      </w:r>
    </w:p>
    <w:p w:rsidR="00B81471" w:rsidRPr="00B81471" w:rsidRDefault="00B81471" w:rsidP="00B814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471">
        <w:rPr>
          <w:rFonts w:ascii="Times New Roman" w:eastAsia="Calibri" w:hAnsi="Times New Roman" w:cs="Times New Roman"/>
          <w:sz w:val="28"/>
          <w:szCs w:val="28"/>
        </w:rPr>
        <w:t>на объектовом уровне - структурные подразделения, должностные лица объектов экономики, уполномоченные на решение задач в области гражданской обороны и защиты населения и территорий от чрезвычайных ситуаций.</w:t>
      </w:r>
    </w:p>
    <w:p w:rsidR="00B81471" w:rsidRPr="00B81471" w:rsidRDefault="00B81471" w:rsidP="00B814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471">
        <w:rPr>
          <w:rFonts w:ascii="Times New Roman" w:eastAsia="Calibri" w:hAnsi="Times New Roman" w:cs="Times New Roman"/>
          <w:sz w:val="28"/>
          <w:szCs w:val="28"/>
        </w:rPr>
        <w:t>5.</w:t>
      </w:r>
      <w:r w:rsidRPr="00B81471">
        <w:rPr>
          <w:rFonts w:ascii="Times New Roman" w:hAnsi="Times New Roman" w:cs="Times New Roman"/>
          <w:sz w:val="28"/>
          <w:szCs w:val="28"/>
        </w:rPr>
        <w:t>Органами повседневного управления РСЧС являются единая дежурно-диспетчерская служба Березовского городского округа МКУ «Центра гражданской защиты Березовского городского округа»;</w:t>
      </w:r>
    </w:p>
    <w:p w:rsidR="00B81471" w:rsidRPr="00B81471" w:rsidRDefault="00B81471" w:rsidP="00B81471">
      <w:pPr>
        <w:pStyle w:val="a3"/>
        <w:shd w:val="clear" w:color="auto" w:fill="FFFFFF"/>
        <w:ind w:left="0" w:firstLine="720"/>
        <w:jc w:val="both"/>
        <w:textAlignment w:val="baseline"/>
        <w:rPr>
          <w:color w:val="auto"/>
        </w:rPr>
      </w:pPr>
      <w:r w:rsidRPr="00B81471">
        <w:rPr>
          <w:color w:val="auto"/>
        </w:rPr>
        <w:t>на объектовом уровне - дежурно-диспетчерские службы организаций (объектов экономики).</w:t>
      </w:r>
    </w:p>
    <w:p w:rsidR="00B81471" w:rsidRPr="00B81471" w:rsidRDefault="00B81471" w:rsidP="00B81471">
      <w:pPr>
        <w:pStyle w:val="a3"/>
        <w:shd w:val="clear" w:color="auto" w:fill="FFFFFF"/>
        <w:ind w:left="0" w:firstLine="720"/>
        <w:jc w:val="both"/>
        <w:textAlignment w:val="baseline"/>
        <w:rPr>
          <w:color w:val="auto"/>
          <w:spacing w:val="2"/>
          <w:lang w:eastAsia="ru-RU"/>
        </w:rPr>
      </w:pPr>
      <w:r w:rsidRPr="00B81471">
        <w:rPr>
          <w:color w:val="auto"/>
        </w:rPr>
        <w:t>6.</w:t>
      </w:r>
      <w:r w:rsidRPr="00B81471">
        <w:rPr>
          <w:color w:val="auto"/>
          <w:spacing w:val="2"/>
          <w:lang w:eastAsia="ru-RU"/>
        </w:rPr>
        <w:t>Создание и поддержание в постоянной готовности к задействованию систем оповещения является составной частью комплекса мероприятий, проводимых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в пределах своих полномочий на соответствующих территориях (объектах), по подготовке и ведению ГО, предупреждению и ликвидации чрезвычайных ситуаций (далее - ЧС) природного и техногенного характера.</w:t>
      </w:r>
    </w:p>
    <w:p w:rsidR="00B81471" w:rsidRPr="00B81471" w:rsidRDefault="00B81471" w:rsidP="00B81471">
      <w:pPr>
        <w:pStyle w:val="a3"/>
        <w:shd w:val="clear" w:color="auto" w:fill="FFFFFF"/>
        <w:ind w:left="0" w:firstLine="720"/>
        <w:jc w:val="both"/>
        <w:textAlignment w:val="baseline"/>
        <w:rPr>
          <w:color w:val="auto"/>
          <w:spacing w:val="2"/>
          <w:lang w:eastAsia="ru-RU"/>
        </w:rPr>
      </w:pPr>
      <w:r w:rsidRPr="00B81471">
        <w:rPr>
          <w:color w:val="auto"/>
          <w:spacing w:val="2"/>
          <w:lang w:eastAsia="ru-RU"/>
        </w:rPr>
        <w:t>7.Системы оповещения предназначены для обеспечения своевременного доведения оперативной информации и сигналов оповещения об опасностях, возникающих при военных конфликтах или вследствие этих конфликтов, а также об угрозе возникновения или о возникновении ЧС природного и техногенного характера.</w:t>
      </w:r>
    </w:p>
    <w:p w:rsidR="00B81471" w:rsidRPr="00B81471" w:rsidRDefault="00B81471" w:rsidP="00B81471">
      <w:pPr>
        <w:pStyle w:val="a3"/>
        <w:shd w:val="clear" w:color="auto" w:fill="FFFFFF"/>
        <w:ind w:left="0" w:firstLine="720"/>
        <w:jc w:val="both"/>
        <w:textAlignment w:val="baseline"/>
        <w:rPr>
          <w:color w:val="auto"/>
          <w:spacing w:val="2"/>
          <w:lang w:eastAsia="ru-RU"/>
        </w:rPr>
      </w:pPr>
      <w:r w:rsidRPr="00B81471">
        <w:rPr>
          <w:color w:val="auto"/>
          <w:spacing w:val="2"/>
          <w:lang w:eastAsia="ru-RU"/>
        </w:rPr>
        <w:t>8.Системы оповещения могут быть задействованы как в мирное, так и в военное время.</w:t>
      </w:r>
    </w:p>
    <w:p w:rsidR="00B81471" w:rsidRPr="00B81471" w:rsidRDefault="00B81471" w:rsidP="00B81471">
      <w:pPr>
        <w:pStyle w:val="a3"/>
        <w:shd w:val="clear" w:color="auto" w:fill="FFFFFF"/>
        <w:ind w:left="0" w:firstLine="720"/>
        <w:jc w:val="both"/>
        <w:textAlignment w:val="baseline"/>
        <w:rPr>
          <w:color w:val="auto"/>
          <w:spacing w:val="2"/>
          <w:lang w:eastAsia="ru-RU"/>
        </w:rPr>
      </w:pPr>
      <w:r w:rsidRPr="00B81471">
        <w:rPr>
          <w:color w:val="auto"/>
          <w:spacing w:val="2"/>
          <w:lang w:eastAsia="ru-RU"/>
        </w:rPr>
        <w:t>9.В соответствии с </w:t>
      </w:r>
      <w:hyperlink r:id="rId6" w:history="1">
        <w:r w:rsidRPr="00B81471">
          <w:rPr>
            <w:rStyle w:val="a4"/>
            <w:color w:val="auto"/>
            <w:spacing w:val="2"/>
            <w:u w:val="none"/>
            <w:lang w:eastAsia="ru-RU"/>
          </w:rPr>
          <w:t>Законом Российской Федерации от 21.07.1993 №5485-1 «О государственной тайне»</w:t>
        </w:r>
      </w:hyperlink>
      <w:r w:rsidRPr="00B81471">
        <w:rPr>
          <w:color w:val="auto"/>
          <w:spacing w:val="2"/>
          <w:lang w:eastAsia="ru-RU"/>
        </w:rPr>
        <w:t> информация об опасностях, возникающих при военных конфликтах или вследствие этих конфликтов, а также об угрозе возникновения или о возникновении ЧС природного и техногенного характера, угрожающих безопасности и здоровью граждан, является гласной и открытой. При организации информирования населения через средства массовой информации и по иным каналам о прогнозируемых и возникших военных конфликтах и ЧС природного и техногенного характера, мерах по обеспечению безопасности населения и территорий, приемах и способах защиты должностным лицам, ответственным за решение этой задачи, запрещается давать сведения, которые могут вызвать панику среди населения, массовые нарушения общественного порядка, а также информацию, содержащую сведения ограниченного доступа.</w:t>
      </w:r>
    </w:p>
    <w:p w:rsidR="00B81471" w:rsidRPr="00B81471" w:rsidRDefault="00B81471" w:rsidP="00B81471">
      <w:pPr>
        <w:pStyle w:val="a3"/>
        <w:shd w:val="clear" w:color="auto" w:fill="FFFFFF"/>
        <w:ind w:left="0" w:firstLine="720"/>
        <w:jc w:val="both"/>
        <w:textAlignment w:val="baseline"/>
        <w:rPr>
          <w:color w:val="auto"/>
          <w:spacing w:val="2"/>
          <w:lang w:eastAsia="ru-RU"/>
        </w:rPr>
      </w:pPr>
      <w:r w:rsidRPr="00B81471">
        <w:rPr>
          <w:color w:val="auto"/>
          <w:spacing w:val="2"/>
          <w:lang w:eastAsia="ru-RU"/>
        </w:rPr>
        <w:t xml:space="preserve">10.Максимальный срок выполнения действия по организации информирования населения через средства массовой информации о прогнозируемых и возникших военных конфликтах и ЧС природного и техногенного характера: </w:t>
      </w:r>
    </w:p>
    <w:p w:rsidR="00B81471" w:rsidRPr="00B81471" w:rsidRDefault="00B81471" w:rsidP="00B81471">
      <w:pPr>
        <w:pStyle w:val="a3"/>
        <w:shd w:val="clear" w:color="auto" w:fill="FFFFFF"/>
        <w:ind w:left="0" w:firstLine="720"/>
        <w:jc w:val="both"/>
        <w:textAlignment w:val="baseline"/>
        <w:rPr>
          <w:color w:val="auto"/>
          <w:spacing w:val="2"/>
          <w:lang w:eastAsia="ru-RU"/>
        </w:rPr>
      </w:pPr>
      <w:r w:rsidRPr="00B81471">
        <w:rPr>
          <w:color w:val="auto"/>
          <w:spacing w:val="2"/>
          <w:lang w:eastAsia="ru-RU"/>
        </w:rPr>
        <w:t>до 30 минут после введения для Березовского городского звена Свердловской областной подсистемы РСЧС режима повышенной готовности;</w:t>
      </w:r>
    </w:p>
    <w:p w:rsidR="00B81471" w:rsidRPr="00B81471" w:rsidRDefault="00B81471" w:rsidP="00B81471">
      <w:pPr>
        <w:pStyle w:val="a3"/>
        <w:shd w:val="clear" w:color="auto" w:fill="FFFFFF"/>
        <w:ind w:left="0" w:firstLine="720"/>
        <w:jc w:val="both"/>
        <w:textAlignment w:val="baseline"/>
        <w:rPr>
          <w:color w:val="auto"/>
          <w:spacing w:val="2"/>
          <w:lang w:eastAsia="ru-RU"/>
        </w:rPr>
      </w:pPr>
      <w:r w:rsidRPr="00B81471">
        <w:rPr>
          <w:color w:val="auto"/>
          <w:spacing w:val="2"/>
          <w:lang w:eastAsia="ru-RU"/>
        </w:rPr>
        <w:lastRenderedPageBreak/>
        <w:t>до 20 минут - после введения режима ЧС.</w:t>
      </w:r>
    </w:p>
    <w:p w:rsidR="00B81471" w:rsidRPr="00B81471" w:rsidRDefault="00B81471" w:rsidP="00B81471">
      <w:pPr>
        <w:pStyle w:val="a3"/>
        <w:shd w:val="clear" w:color="auto" w:fill="FFFFFF"/>
        <w:ind w:left="0" w:firstLine="720"/>
        <w:jc w:val="both"/>
        <w:textAlignment w:val="baseline"/>
        <w:rPr>
          <w:color w:val="auto"/>
          <w:spacing w:val="2"/>
          <w:lang w:eastAsia="ru-RU"/>
        </w:rPr>
      </w:pPr>
      <w:r w:rsidRPr="00B81471">
        <w:rPr>
          <w:color w:val="auto"/>
          <w:spacing w:val="2"/>
          <w:lang w:eastAsia="ru-RU"/>
        </w:rPr>
        <w:t>11.Системы оповещения населения создаются:</w:t>
      </w:r>
    </w:p>
    <w:p w:rsidR="00B81471" w:rsidRPr="00B81471" w:rsidRDefault="00B81471" w:rsidP="00B81471">
      <w:pPr>
        <w:pStyle w:val="a3"/>
        <w:shd w:val="clear" w:color="auto" w:fill="FFFFFF"/>
        <w:ind w:left="0" w:firstLine="720"/>
        <w:jc w:val="both"/>
        <w:textAlignment w:val="baseline"/>
        <w:rPr>
          <w:color w:val="auto"/>
          <w:spacing w:val="2"/>
          <w:lang w:eastAsia="ru-RU"/>
        </w:rPr>
      </w:pPr>
      <w:r w:rsidRPr="00B81471">
        <w:rPr>
          <w:color w:val="auto"/>
          <w:spacing w:val="2"/>
          <w:lang w:eastAsia="ru-RU"/>
        </w:rPr>
        <w:t>на муниципальном уровне – местная система для оповещения населения Березовского городского округа, состоящая из стационарных электрических сирен и громкоговорящих установок, мобильных (передвижных) средств оповещения, специализированных технических средств оповещения и информирования населения и средств массовой информации (далее - СМИ);</w:t>
      </w:r>
    </w:p>
    <w:p w:rsidR="00B81471" w:rsidRPr="00B81471" w:rsidRDefault="00B81471" w:rsidP="00B81471">
      <w:pPr>
        <w:pStyle w:val="a3"/>
        <w:shd w:val="clear" w:color="auto" w:fill="FFFFFF"/>
        <w:ind w:left="0" w:firstLine="720"/>
        <w:jc w:val="both"/>
        <w:textAlignment w:val="baseline"/>
        <w:rPr>
          <w:color w:val="auto"/>
          <w:spacing w:val="2"/>
          <w:lang w:eastAsia="ru-RU"/>
        </w:rPr>
      </w:pPr>
      <w:r w:rsidRPr="00B81471">
        <w:rPr>
          <w:color w:val="auto"/>
          <w:spacing w:val="2"/>
          <w:lang w:eastAsia="ru-RU"/>
        </w:rPr>
        <w:t>для оповещения работников организации, эксплуатирующей потенциально опасный объект – локальная система оповещения;</w:t>
      </w:r>
    </w:p>
    <w:p w:rsidR="00B81471" w:rsidRPr="00B81471" w:rsidRDefault="00B81471" w:rsidP="00B81471">
      <w:pPr>
        <w:pStyle w:val="a3"/>
        <w:shd w:val="clear" w:color="auto" w:fill="FFFFFF"/>
        <w:ind w:left="0" w:firstLine="720"/>
        <w:jc w:val="both"/>
        <w:textAlignment w:val="baseline"/>
        <w:rPr>
          <w:color w:val="auto"/>
          <w:spacing w:val="2"/>
          <w:lang w:eastAsia="ru-RU"/>
        </w:rPr>
      </w:pPr>
      <w:r w:rsidRPr="00B81471">
        <w:rPr>
          <w:color w:val="auto"/>
          <w:spacing w:val="2"/>
          <w:lang w:eastAsia="ru-RU"/>
        </w:rPr>
        <w:t>для оповещения работников организаций производственной сферы - объектовая система оповещения.</w:t>
      </w:r>
    </w:p>
    <w:p w:rsidR="00B81471" w:rsidRPr="00B81471" w:rsidRDefault="00B81471" w:rsidP="00B81471">
      <w:pPr>
        <w:pStyle w:val="a3"/>
        <w:shd w:val="clear" w:color="auto" w:fill="FFFFFF"/>
        <w:ind w:left="0" w:firstLine="720"/>
        <w:jc w:val="both"/>
        <w:textAlignment w:val="baseline"/>
        <w:rPr>
          <w:color w:val="auto"/>
          <w:spacing w:val="2"/>
          <w:lang w:eastAsia="ru-RU"/>
        </w:rPr>
      </w:pPr>
      <w:r w:rsidRPr="00B81471">
        <w:rPr>
          <w:color w:val="auto"/>
          <w:spacing w:val="2"/>
          <w:lang w:eastAsia="ru-RU"/>
        </w:rPr>
        <w:t xml:space="preserve">12.Поддержание в постоянной готовности местной и объектовых систем оповещения к задействованию является составной частью комплекса мероприятий, проводимых администрацией Березовского городского округа и организациями, независимо от организационно-правовых форм и форм собственности, в пределах своих полномочий на территории Березовского городского округа или объекта экономики, по подготовке и ведению ГО, предупреждению и ликвидации ЧС природного и техногенного характера, обеспечению пожарной безопасности, а также защите от опасностей, возникающих при военных конфликтах или вследствие этих конфликтов. </w:t>
      </w:r>
    </w:p>
    <w:p w:rsidR="00B81471" w:rsidRPr="00B81471" w:rsidRDefault="00B81471" w:rsidP="00B81471">
      <w:pPr>
        <w:pStyle w:val="a3"/>
        <w:shd w:val="clear" w:color="auto" w:fill="FFFFFF"/>
        <w:ind w:left="0" w:firstLine="720"/>
        <w:jc w:val="both"/>
        <w:textAlignment w:val="baseline"/>
        <w:rPr>
          <w:color w:val="auto"/>
          <w:spacing w:val="2"/>
          <w:lang w:eastAsia="ru-RU"/>
        </w:rPr>
      </w:pPr>
      <w:r w:rsidRPr="00B81471">
        <w:rPr>
          <w:color w:val="auto"/>
          <w:spacing w:val="2"/>
          <w:lang w:eastAsia="ru-RU"/>
        </w:rPr>
        <w:t>13.Местная система оповещения Березовского городского округа технически и программно сопрягается с локальными и объектовыми системами оповещения и является составной частью региональной автоматизированной системы централизованного оповещения населения Свердловской области (далее - РАСЦО).</w:t>
      </w:r>
    </w:p>
    <w:p w:rsidR="00B81471" w:rsidRPr="00B81471" w:rsidRDefault="00B81471" w:rsidP="00B81471">
      <w:pPr>
        <w:pStyle w:val="a3"/>
        <w:shd w:val="clear" w:color="auto" w:fill="FFFFFF"/>
        <w:ind w:left="0" w:firstLine="720"/>
        <w:jc w:val="both"/>
        <w:textAlignment w:val="baseline"/>
        <w:rPr>
          <w:color w:val="auto"/>
          <w:spacing w:val="2"/>
          <w:lang w:eastAsia="ru-RU"/>
        </w:rPr>
      </w:pPr>
      <w:r w:rsidRPr="00B81471">
        <w:rPr>
          <w:color w:val="auto"/>
          <w:spacing w:val="2"/>
          <w:lang w:eastAsia="ru-RU"/>
        </w:rPr>
        <w:t>14.В условиях возникновения военных конфликтов и чрезвычайных ситуаций основной задачей местной системы оповещения Березовского городского округа является обеспечение доведения команд, экстренной информации, сигналов управления и оповещения от оперативного дежурного единой дежурно-диспетчерской службы (далее - ЕДДС) МКУ «ЦГЗ Березовского ГО» до:</w:t>
      </w:r>
    </w:p>
    <w:p w:rsidR="00B81471" w:rsidRPr="00B81471" w:rsidRDefault="00B81471" w:rsidP="00B81471">
      <w:pPr>
        <w:pStyle w:val="a3"/>
        <w:shd w:val="clear" w:color="auto" w:fill="FFFFFF"/>
        <w:ind w:left="0" w:firstLine="720"/>
        <w:jc w:val="both"/>
        <w:textAlignment w:val="baseline"/>
        <w:rPr>
          <w:color w:val="auto"/>
          <w:spacing w:val="2"/>
          <w:lang w:eastAsia="ru-RU"/>
        </w:rPr>
      </w:pPr>
      <w:r w:rsidRPr="00B81471">
        <w:rPr>
          <w:color w:val="auto"/>
          <w:spacing w:val="2"/>
          <w:lang w:eastAsia="ru-RU"/>
        </w:rPr>
        <w:t>руководящего состава Березовского городского звена Свердловской областной подсистемы РСЧС, начальников спасательных служб по обеспечению выполнения мероприятий по ГО и руководителей организаций производственной сферы;</w:t>
      </w:r>
    </w:p>
    <w:p w:rsidR="00B81471" w:rsidRPr="00B81471" w:rsidRDefault="00B81471" w:rsidP="00B81471">
      <w:pPr>
        <w:pStyle w:val="a3"/>
        <w:shd w:val="clear" w:color="auto" w:fill="FFFFFF"/>
        <w:ind w:left="0" w:firstLine="720"/>
        <w:jc w:val="both"/>
        <w:textAlignment w:val="baseline"/>
        <w:rPr>
          <w:color w:val="auto"/>
          <w:spacing w:val="2"/>
          <w:lang w:eastAsia="ru-RU"/>
        </w:rPr>
      </w:pPr>
      <w:r w:rsidRPr="00B81471">
        <w:rPr>
          <w:color w:val="auto"/>
          <w:spacing w:val="2"/>
          <w:lang w:eastAsia="ru-RU"/>
        </w:rPr>
        <w:t>членов КЧС и ОПБ Березовского городского округа, эвакуационной комиссии Березовского городского округа и комиссии по повышению устойчивого функционирования организаций Березовского городского округа;</w:t>
      </w:r>
    </w:p>
    <w:p w:rsidR="00B81471" w:rsidRPr="00B81471" w:rsidRDefault="00B81471" w:rsidP="00B81471">
      <w:pPr>
        <w:pStyle w:val="a3"/>
        <w:shd w:val="clear" w:color="auto" w:fill="FFFFFF"/>
        <w:ind w:left="0" w:firstLine="720"/>
        <w:jc w:val="both"/>
        <w:textAlignment w:val="baseline"/>
        <w:rPr>
          <w:color w:val="auto"/>
          <w:spacing w:val="2"/>
          <w:lang w:eastAsia="ru-RU"/>
        </w:rPr>
      </w:pPr>
      <w:r w:rsidRPr="00B81471">
        <w:rPr>
          <w:color w:val="auto"/>
          <w:spacing w:val="2"/>
          <w:lang w:eastAsia="ru-RU"/>
        </w:rPr>
        <w:t>личного состава МКУ «ЦГЗ Березовского ГО»;</w:t>
      </w:r>
    </w:p>
    <w:p w:rsidR="00B81471" w:rsidRPr="00B81471" w:rsidRDefault="00B81471" w:rsidP="00B81471">
      <w:pPr>
        <w:pStyle w:val="a3"/>
        <w:shd w:val="clear" w:color="auto" w:fill="FFFFFF"/>
        <w:ind w:left="0" w:firstLine="720"/>
        <w:jc w:val="both"/>
        <w:textAlignment w:val="baseline"/>
        <w:rPr>
          <w:color w:val="auto"/>
          <w:spacing w:val="2"/>
          <w:lang w:eastAsia="ru-RU"/>
        </w:rPr>
      </w:pPr>
      <w:r w:rsidRPr="00B81471">
        <w:rPr>
          <w:color w:val="auto"/>
          <w:spacing w:val="2"/>
          <w:lang w:eastAsia="ru-RU"/>
        </w:rPr>
        <w:t xml:space="preserve">дежурно-диспетчерских служб (далее - ДДС): </w:t>
      </w:r>
    </w:p>
    <w:p w:rsidR="00B81471" w:rsidRPr="00B81471" w:rsidRDefault="00B81471" w:rsidP="00B81471">
      <w:pPr>
        <w:pStyle w:val="a3"/>
        <w:shd w:val="clear" w:color="auto" w:fill="FFFFFF"/>
        <w:ind w:left="0" w:firstLine="720"/>
        <w:jc w:val="both"/>
        <w:textAlignment w:val="baseline"/>
        <w:rPr>
          <w:color w:val="auto"/>
          <w:spacing w:val="2"/>
          <w:lang w:eastAsia="ru-RU"/>
        </w:rPr>
      </w:pPr>
      <w:r w:rsidRPr="00B81471">
        <w:rPr>
          <w:color w:val="auto"/>
          <w:spacing w:val="2"/>
          <w:lang w:eastAsia="ru-RU"/>
        </w:rPr>
        <w:t>экстренных оперативных служб;</w:t>
      </w:r>
    </w:p>
    <w:p w:rsidR="00B81471" w:rsidRPr="00B81471" w:rsidRDefault="00B81471" w:rsidP="00B81471">
      <w:pPr>
        <w:pStyle w:val="a3"/>
        <w:shd w:val="clear" w:color="auto" w:fill="FFFFFF"/>
        <w:ind w:left="0" w:firstLine="720"/>
        <w:jc w:val="both"/>
        <w:textAlignment w:val="baseline"/>
        <w:rPr>
          <w:color w:val="auto"/>
          <w:spacing w:val="2"/>
          <w:lang w:eastAsia="ru-RU"/>
        </w:rPr>
      </w:pPr>
      <w:r w:rsidRPr="00B81471">
        <w:rPr>
          <w:color w:val="auto"/>
          <w:spacing w:val="2"/>
          <w:lang w:eastAsia="ru-RU"/>
        </w:rPr>
        <w:t>организаций, эксплуатирующих потенциально опасные объекты;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организаций системы жизнеобеспечения населения;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населения Березовского городского округа.</w:t>
      </w:r>
    </w:p>
    <w:p w:rsidR="00B81471" w:rsidRPr="00B81471" w:rsidRDefault="00B81471" w:rsidP="00B81471">
      <w:pPr>
        <w:pStyle w:val="a3"/>
        <w:shd w:val="clear" w:color="auto" w:fill="FFFFFF"/>
        <w:ind w:left="0" w:firstLine="709"/>
        <w:jc w:val="both"/>
        <w:textAlignment w:val="baseline"/>
        <w:rPr>
          <w:color w:val="auto"/>
          <w:spacing w:val="2"/>
          <w:lang w:eastAsia="ru-RU"/>
        </w:rPr>
      </w:pPr>
      <w:r w:rsidRPr="00B81471">
        <w:rPr>
          <w:color w:val="auto"/>
          <w:spacing w:val="2"/>
          <w:lang w:eastAsia="ru-RU"/>
        </w:rPr>
        <w:lastRenderedPageBreak/>
        <w:t>15.Основные способы доведения экстренной информации местной системой оповещения:</w:t>
      </w:r>
    </w:p>
    <w:p w:rsidR="00B81471" w:rsidRPr="00B81471" w:rsidRDefault="00B81471" w:rsidP="00B81471">
      <w:pPr>
        <w:pStyle w:val="a3"/>
        <w:shd w:val="clear" w:color="auto" w:fill="FFFFFF"/>
        <w:ind w:left="0" w:firstLine="709"/>
        <w:jc w:val="both"/>
        <w:textAlignment w:val="baseline"/>
        <w:rPr>
          <w:color w:val="auto"/>
          <w:spacing w:val="2"/>
          <w:lang w:eastAsia="ru-RU"/>
        </w:rPr>
      </w:pPr>
      <w:r w:rsidRPr="00B81471">
        <w:rPr>
          <w:color w:val="auto"/>
          <w:spacing w:val="2"/>
          <w:lang w:eastAsia="ru-RU"/>
        </w:rPr>
        <w:t>циркулярно через КПТСО «Грифон» на стационарные или мобильные телефоны;</w:t>
      </w:r>
    </w:p>
    <w:p w:rsidR="00B81471" w:rsidRPr="00B81471" w:rsidRDefault="00B81471" w:rsidP="00B81471">
      <w:pPr>
        <w:pStyle w:val="a3"/>
        <w:shd w:val="clear" w:color="auto" w:fill="FFFFFF"/>
        <w:ind w:left="0" w:firstLine="709"/>
        <w:jc w:val="both"/>
        <w:textAlignment w:val="baseline"/>
        <w:rPr>
          <w:color w:val="auto"/>
          <w:spacing w:val="2"/>
          <w:lang w:eastAsia="ru-RU"/>
        </w:rPr>
      </w:pPr>
      <w:r w:rsidRPr="00B81471">
        <w:rPr>
          <w:color w:val="auto"/>
          <w:spacing w:val="2"/>
          <w:lang w:eastAsia="ru-RU"/>
        </w:rPr>
        <w:t>выборочно через КПТСО «Грифон» на стационарные или мобильные телефоны;</w:t>
      </w:r>
    </w:p>
    <w:p w:rsidR="00B81471" w:rsidRPr="00B81471" w:rsidRDefault="00B81471" w:rsidP="00B81471">
      <w:pPr>
        <w:pStyle w:val="a3"/>
        <w:shd w:val="clear" w:color="auto" w:fill="FFFFFF"/>
        <w:ind w:left="0" w:firstLine="709"/>
        <w:jc w:val="both"/>
        <w:textAlignment w:val="baseline"/>
        <w:rPr>
          <w:color w:val="auto"/>
          <w:spacing w:val="2"/>
          <w:lang w:eastAsia="ru-RU"/>
        </w:rPr>
      </w:pPr>
      <w:r w:rsidRPr="00B81471">
        <w:rPr>
          <w:color w:val="auto"/>
          <w:spacing w:val="2"/>
          <w:lang w:eastAsia="ru-RU"/>
        </w:rPr>
        <w:t>прямой дозвон оперативного дежурного ЕДДС МКУ «ЦГЗ Березовского ГО» на стационарные или мобильные телефоны;</w:t>
      </w:r>
    </w:p>
    <w:p w:rsidR="00B81471" w:rsidRPr="00B81471" w:rsidRDefault="00B81471" w:rsidP="00B81471">
      <w:pPr>
        <w:pStyle w:val="a3"/>
        <w:shd w:val="clear" w:color="auto" w:fill="FFFFFF"/>
        <w:ind w:left="0" w:firstLine="709"/>
        <w:jc w:val="both"/>
        <w:textAlignment w:val="baseline"/>
        <w:rPr>
          <w:color w:val="auto"/>
          <w:spacing w:val="2"/>
          <w:lang w:eastAsia="ru-RU"/>
        </w:rPr>
      </w:pPr>
      <w:r w:rsidRPr="00B81471">
        <w:rPr>
          <w:color w:val="auto"/>
          <w:spacing w:val="2"/>
          <w:lang w:eastAsia="ru-RU"/>
        </w:rPr>
        <w:t>передача речевого и видеосообщений на канале кабельного телевизионного вещания «Век телевидения» ООО «Квант»;</w:t>
      </w:r>
    </w:p>
    <w:p w:rsidR="00B81471" w:rsidRPr="00B81471" w:rsidRDefault="00B81471" w:rsidP="00B81471">
      <w:pPr>
        <w:pStyle w:val="a3"/>
        <w:shd w:val="clear" w:color="auto" w:fill="FFFFFF"/>
        <w:ind w:left="0" w:firstLine="709"/>
        <w:jc w:val="both"/>
        <w:textAlignment w:val="baseline"/>
        <w:rPr>
          <w:color w:val="auto"/>
          <w:spacing w:val="2"/>
          <w:lang w:eastAsia="ru-RU"/>
        </w:rPr>
      </w:pPr>
      <w:r w:rsidRPr="00B81471">
        <w:rPr>
          <w:color w:val="auto"/>
          <w:spacing w:val="2"/>
          <w:lang w:eastAsia="ru-RU"/>
        </w:rPr>
        <w:t>передача речевых сообщений с помощью специального автотранспорта отдела МВД России по г. Березовскому, оснащенного СГУ;</w:t>
      </w:r>
    </w:p>
    <w:p w:rsidR="00B81471" w:rsidRPr="00B81471" w:rsidRDefault="00B81471" w:rsidP="00B81471">
      <w:pPr>
        <w:pStyle w:val="a3"/>
        <w:shd w:val="clear" w:color="auto" w:fill="FFFFFF"/>
        <w:ind w:left="0" w:firstLine="709"/>
        <w:jc w:val="both"/>
        <w:textAlignment w:val="baseline"/>
        <w:rPr>
          <w:color w:val="auto"/>
          <w:spacing w:val="2"/>
          <w:lang w:eastAsia="ru-RU"/>
        </w:rPr>
      </w:pPr>
      <w:r w:rsidRPr="00B81471">
        <w:rPr>
          <w:color w:val="auto"/>
          <w:spacing w:val="2"/>
          <w:lang w:eastAsia="ru-RU"/>
        </w:rPr>
        <w:t>передача речевых сообщений через уличную сеть громкоговорителей Управления культуры и спорта Березовского городского округа;</w:t>
      </w:r>
    </w:p>
    <w:p w:rsidR="00B81471" w:rsidRPr="00B81471" w:rsidRDefault="00B81471" w:rsidP="00B81471">
      <w:pPr>
        <w:pStyle w:val="a3"/>
        <w:shd w:val="clear" w:color="auto" w:fill="FFFFFF"/>
        <w:ind w:left="0" w:firstLine="709"/>
        <w:jc w:val="both"/>
        <w:textAlignment w:val="baseline"/>
        <w:rPr>
          <w:color w:val="auto"/>
          <w:spacing w:val="2"/>
          <w:lang w:eastAsia="ru-RU"/>
        </w:rPr>
      </w:pPr>
      <w:r w:rsidRPr="00B81471">
        <w:rPr>
          <w:color w:val="auto"/>
          <w:spacing w:val="2"/>
          <w:lang w:eastAsia="ru-RU"/>
        </w:rPr>
        <w:t>подача сигнала «Внимание всем!» путем централизованного включения электросирен и передача речевых сообщений путем централизованного включения громкоговорящих установок по всей территории Березовского городского округа или выборочно в различных районах города Березовский, и поселках Березовского городского округа.</w:t>
      </w:r>
    </w:p>
    <w:p w:rsidR="00B81471" w:rsidRPr="00B81471" w:rsidRDefault="00B81471" w:rsidP="00B81471">
      <w:pPr>
        <w:pStyle w:val="a3"/>
        <w:shd w:val="clear" w:color="auto" w:fill="FFFFFF"/>
        <w:ind w:left="0" w:firstLine="709"/>
        <w:jc w:val="both"/>
        <w:textAlignment w:val="baseline"/>
        <w:rPr>
          <w:color w:val="auto"/>
          <w:spacing w:val="2"/>
          <w:lang w:eastAsia="ru-RU"/>
        </w:rPr>
      </w:pPr>
      <w:r w:rsidRPr="00B81471">
        <w:rPr>
          <w:color w:val="auto"/>
          <w:spacing w:val="2"/>
          <w:lang w:eastAsia="ru-RU"/>
        </w:rPr>
        <w:t>16.Местная система оповещения включает в себя:</w:t>
      </w:r>
    </w:p>
    <w:p w:rsidR="00B81471" w:rsidRPr="00B81471" w:rsidRDefault="00B81471" w:rsidP="00B81471">
      <w:pPr>
        <w:pStyle w:val="a3"/>
        <w:shd w:val="clear" w:color="auto" w:fill="FFFFFF"/>
        <w:ind w:left="0" w:firstLine="709"/>
        <w:jc w:val="both"/>
        <w:textAlignment w:val="baseline"/>
        <w:rPr>
          <w:color w:val="auto"/>
          <w:spacing w:val="2"/>
          <w:lang w:eastAsia="ru-RU"/>
        </w:rPr>
      </w:pPr>
      <w:r w:rsidRPr="00B81471">
        <w:rPr>
          <w:color w:val="auto"/>
          <w:spacing w:val="2"/>
          <w:lang w:eastAsia="ru-RU"/>
        </w:rPr>
        <w:t>комплекс программно-технических средств оповещения «Грифон», сопряженный с каналами и линиями сети связи Березовского городского округа;</w:t>
      </w:r>
    </w:p>
    <w:p w:rsidR="00B81471" w:rsidRPr="00B81471" w:rsidRDefault="00B81471" w:rsidP="00B81471">
      <w:pPr>
        <w:pStyle w:val="a3"/>
        <w:shd w:val="clear" w:color="auto" w:fill="FFFFFF"/>
        <w:ind w:left="0" w:firstLine="709"/>
        <w:jc w:val="both"/>
        <w:textAlignment w:val="baseline"/>
        <w:rPr>
          <w:color w:val="auto"/>
          <w:spacing w:val="2"/>
          <w:lang w:eastAsia="ru-RU"/>
        </w:rPr>
      </w:pPr>
      <w:r w:rsidRPr="00B81471">
        <w:rPr>
          <w:color w:val="auto"/>
          <w:spacing w:val="2"/>
          <w:lang w:eastAsia="ru-RU"/>
        </w:rPr>
        <w:t>электросирены и громкоговорящие установки, расположенные на территории Березовского городского округа, объединенные в систему автоматизированного централизованного запуска;</w:t>
      </w:r>
    </w:p>
    <w:p w:rsidR="00B81471" w:rsidRPr="00B81471" w:rsidRDefault="00B81471" w:rsidP="00B81471">
      <w:pPr>
        <w:pStyle w:val="a3"/>
        <w:shd w:val="clear" w:color="auto" w:fill="FFFFFF"/>
        <w:ind w:left="0" w:firstLine="709"/>
        <w:jc w:val="both"/>
        <w:textAlignment w:val="baseline"/>
        <w:rPr>
          <w:color w:val="auto"/>
          <w:spacing w:val="2"/>
          <w:lang w:eastAsia="ru-RU"/>
        </w:rPr>
      </w:pPr>
      <w:r w:rsidRPr="00B81471">
        <w:rPr>
          <w:color w:val="auto"/>
          <w:spacing w:val="2"/>
          <w:lang w:eastAsia="ru-RU"/>
        </w:rPr>
        <w:t>канал кабельного телевизионного вещания «Век телевидения» ООО «Квант»;</w:t>
      </w:r>
    </w:p>
    <w:p w:rsidR="00B81471" w:rsidRPr="00B81471" w:rsidRDefault="00B81471" w:rsidP="00B81471">
      <w:pPr>
        <w:pStyle w:val="a3"/>
        <w:shd w:val="clear" w:color="auto" w:fill="FFFFFF"/>
        <w:ind w:left="0" w:firstLine="709"/>
        <w:jc w:val="both"/>
        <w:textAlignment w:val="baseline"/>
        <w:rPr>
          <w:color w:val="auto"/>
          <w:spacing w:val="2"/>
          <w:lang w:eastAsia="ru-RU"/>
        </w:rPr>
      </w:pPr>
      <w:r w:rsidRPr="00B81471">
        <w:rPr>
          <w:color w:val="auto"/>
          <w:spacing w:val="2"/>
          <w:lang w:eastAsia="ru-RU"/>
        </w:rPr>
        <w:t>экипажи специального автотранспорта отдела МВД России по г.Березовскому, оборудованные сигнальными громкоговорящими установками;</w:t>
      </w:r>
    </w:p>
    <w:p w:rsidR="00B81471" w:rsidRPr="00B81471" w:rsidRDefault="00B81471" w:rsidP="00B81471">
      <w:pPr>
        <w:pStyle w:val="a3"/>
        <w:shd w:val="clear" w:color="auto" w:fill="FFFFFF"/>
        <w:ind w:left="0" w:firstLine="709"/>
        <w:jc w:val="both"/>
        <w:textAlignment w:val="baseline"/>
        <w:rPr>
          <w:color w:val="auto"/>
          <w:spacing w:val="2"/>
          <w:lang w:eastAsia="ru-RU"/>
        </w:rPr>
      </w:pPr>
      <w:r w:rsidRPr="00B81471">
        <w:rPr>
          <w:color w:val="auto"/>
          <w:spacing w:val="2"/>
          <w:lang w:eastAsia="ru-RU"/>
        </w:rPr>
        <w:t>ЕДДС МКУ «ЦГЗ Березовского ГО»;</w:t>
      </w:r>
    </w:p>
    <w:p w:rsidR="00B81471" w:rsidRPr="00B81471" w:rsidRDefault="00B81471" w:rsidP="00B81471">
      <w:pPr>
        <w:pStyle w:val="a3"/>
        <w:shd w:val="clear" w:color="auto" w:fill="FFFFFF"/>
        <w:ind w:left="0" w:firstLine="709"/>
        <w:jc w:val="both"/>
        <w:textAlignment w:val="baseline"/>
        <w:rPr>
          <w:color w:val="auto"/>
          <w:spacing w:val="2"/>
          <w:lang w:eastAsia="ru-RU"/>
        </w:rPr>
      </w:pPr>
      <w:r w:rsidRPr="00B81471">
        <w:rPr>
          <w:color w:val="auto"/>
          <w:spacing w:val="2"/>
          <w:lang w:eastAsia="ru-RU"/>
        </w:rPr>
        <w:t>уличная сеть громкоговорителей Управления культуры и спорта Березовского городского округа.</w:t>
      </w:r>
    </w:p>
    <w:p w:rsidR="00B81471" w:rsidRPr="00B81471" w:rsidRDefault="00B81471" w:rsidP="00B81471">
      <w:pPr>
        <w:pStyle w:val="a3"/>
        <w:shd w:val="clear" w:color="auto" w:fill="FFFFFF"/>
        <w:ind w:left="0" w:firstLine="709"/>
        <w:jc w:val="both"/>
        <w:textAlignment w:val="baseline"/>
        <w:rPr>
          <w:color w:val="auto"/>
          <w:spacing w:val="2"/>
          <w:lang w:eastAsia="ru-RU"/>
        </w:rPr>
      </w:pPr>
      <w:r w:rsidRPr="00B81471">
        <w:rPr>
          <w:color w:val="auto"/>
          <w:spacing w:val="2"/>
          <w:lang w:eastAsia="ru-RU"/>
        </w:rPr>
        <w:t>17.Основной задачей локальной или объектовой систем оповещения является обеспечение доведения информации и сигналов оповещения до:</w:t>
      </w:r>
    </w:p>
    <w:p w:rsidR="00B81471" w:rsidRPr="00B81471" w:rsidRDefault="00B81471" w:rsidP="00B81471">
      <w:pPr>
        <w:pStyle w:val="a3"/>
        <w:shd w:val="clear" w:color="auto" w:fill="FFFFFF"/>
        <w:ind w:left="0" w:firstLine="709"/>
        <w:jc w:val="both"/>
        <w:textAlignment w:val="baseline"/>
        <w:rPr>
          <w:color w:val="auto"/>
          <w:spacing w:val="2"/>
          <w:lang w:eastAsia="ru-RU"/>
        </w:rPr>
      </w:pPr>
      <w:r w:rsidRPr="00B81471">
        <w:rPr>
          <w:color w:val="auto"/>
          <w:spacing w:val="2"/>
          <w:lang w:eastAsia="ru-RU"/>
        </w:rPr>
        <w:t>руководящего состава объектового звена Березовского городского звена Свердловской областной подсистемы РСЧС и ГО организации;</w:t>
      </w:r>
    </w:p>
    <w:p w:rsidR="00B81471" w:rsidRPr="00B81471" w:rsidRDefault="00B81471" w:rsidP="00B81471">
      <w:pPr>
        <w:pStyle w:val="a3"/>
        <w:shd w:val="clear" w:color="auto" w:fill="FFFFFF"/>
        <w:ind w:left="0" w:firstLine="709"/>
        <w:jc w:val="both"/>
        <w:textAlignment w:val="baseline"/>
        <w:rPr>
          <w:color w:val="auto"/>
          <w:spacing w:val="2"/>
          <w:lang w:eastAsia="ru-RU"/>
        </w:rPr>
      </w:pPr>
      <w:r w:rsidRPr="00B81471">
        <w:rPr>
          <w:color w:val="auto"/>
          <w:spacing w:val="2"/>
          <w:lang w:eastAsia="ru-RU"/>
        </w:rPr>
        <w:t>ДДС организации;</w:t>
      </w:r>
    </w:p>
    <w:p w:rsidR="00B81471" w:rsidRPr="00B81471" w:rsidRDefault="00B81471" w:rsidP="00B81471">
      <w:pPr>
        <w:pStyle w:val="a3"/>
        <w:shd w:val="clear" w:color="auto" w:fill="FFFFFF"/>
        <w:ind w:left="0" w:firstLine="709"/>
        <w:jc w:val="both"/>
        <w:textAlignment w:val="baseline"/>
        <w:rPr>
          <w:color w:val="auto"/>
          <w:spacing w:val="2"/>
          <w:lang w:eastAsia="ru-RU"/>
        </w:rPr>
      </w:pPr>
      <w:r w:rsidRPr="00B81471">
        <w:rPr>
          <w:color w:val="auto"/>
          <w:spacing w:val="2"/>
          <w:lang w:eastAsia="ru-RU"/>
        </w:rPr>
        <w:t>объектовых аварийно-спасательных формирований;</w:t>
      </w:r>
    </w:p>
    <w:p w:rsidR="00B81471" w:rsidRPr="00B81471" w:rsidRDefault="00B81471" w:rsidP="00B81471">
      <w:pPr>
        <w:pStyle w:val="a3"/>
        <w:shd w:val="clear" w:color="auto" w:fill="FFFFFF"/>
        <w:ind w:left="0" w:firstLine="709"/>
        <w:jc w:val="both"/>
        <w:textAlignment w:val="baseline"/>
        <w:rPr>
          <w:color w:val="auto"/>
          <w:spacing w:val="2"/>
          <w:lang w:eastAsia="ru-RU"/>
        </w:rPr>
      </w:pPr>
      <w:r w:rsidRPr="00B81471">
        <w:rPr>
          <w:color w:val="auto"/>
          <w:spacing w:val="2"/>
          <w:lang w:eastAsia="ru-RU"/>
        </w:rPr>
        <w:t>нештатных формирований гражданской обороны организаций (далее - НФГО);</w:t>
      </w:r>
    </w:p>
    <w:p w:rsidR="00B81471" w:rsidRPr="00B81471" w:rsidRDefault="00B81471" w:rsidP="00B81471">
      <w:pPr>
        <w:pStyle w:val="a3"/>
        <w:shd w:val="clear" w:color="auto" w:fill="FFFFFF"/>
        <w:ind w:left="0" w:firstLine="709"/>
        <w:jc w:val="both"/>
        <w:textAlignment w:val="baseline"/>
        <w:rPr>
          <w:color w:val="auto"/>
          <w:spacing w:val="2"/>
          <w:lang w:eastAsia="ru-RU"/>
        </w:rPr>
      </w:pPr>
      <w:r w:rsidRPr="00B81471">
        <w:rPr>
          <w:color w:val="auto"/>
          <w:spacing w:val="2"/>
          <w:lang w:eastAsia="ru-RU"/>
        </w:rPr>
        <w:t>персонала организации;</w:t>
      </w:r>
    </w:p>
    <w:p w:rsidR="00B81471" w:rsidRDefault="00B81471" w:rsidP="00B81471">
      <w:pPr>
        <w:pStyle w:val="a3"/>
        <w:shd w:val="clear" w:color="auto" w:fill="FFFFFF"/>
        <w:ind w:left="0" w:firstLine="709"/>
        <w:jc w:val="both"/>
        <w:textAlignment w:val="baseline"/>
        <w:rPr>
          <w:color w:val="auto"/>
          <w:spacing w:val="2"/>
          <w:lang w:eastAsia="ru-RU"/>
        </w:rPr>
      </w:pPr>
      <w:r w:rsidRPr="00B81471">
        <w:rPr>
          <w:color w:val="auto"/>
          <w:spacing w:val="2"/>
          <w:lang w:eastAsia="ru-RU"/>
        </w:rPr>
        <w:t>руководящего состава и ДДС соседних организаций, расположенных в зоне действия локальной или объектовой систем оповещения;</w:t>
      </w:r>
    </w:p>
    <w:p w:rsidR="00B81471" w:rsidRPr="00B81471" w:rsidRDefault="00B81471" w:rsidP="00B81471">
      <w:pPr>
        <w:pStyle w:val="a3"/>
        <w:shd w:val="clear" w:color="auto" w:fill="FFFFFF"/>
        <w:ind w:left="0" w:firstLine="709"/>
        <w:jc w:val="both"/>
        <w:textAlignment w:val="baseline"/>
        <w:rPr>
          <w:color w:val="auto"/>
          <w:spacing w:val="2"/>
          <w:lang w:eastAsia="ru-RU"/>
        </w:rPr>
      </w:pPr>
      <w:r w:rsidRPr="00B81471">
        <w:rPr>
          <w:color w:val="auto"/>
          <w:spacing w:val="2"/>
          <w:lang w:eastAsia="ru-RU"/>
        </w:rPr>
        <w:t xml:space="preserve">населения, </w:t>
      </w:r>
      <w:r>
        <w:rPr>
          <w:color w:val="auto"/>
          <w:spacing w:val="2"/>
          <w:lang w:eastAsia="ru-RU"/>
        </w:rPr>
        <w:t xml:space="preserve">  </w:t>
      </w:r>
      <w:r w:rsidRPr="00B81471">
        <w:rPr>
          <w:color w:val="auto"/>
          <w:spacing w:val="2"/>
          <w:lang w:eastAsia="ru-RU"/>
        </w:rPr>
        <w:t xml:space="preserve">проживающего </w:t>
      </w:r>
      <w:r>
        <w:rPr>
          <w:color w:val="auto"/>
          <w:spacing w:val="2"/>
          <w:lang w:eastAsia="ru-RU"/>
        </w:rPr>
        <w:t xml:space="preserve">  </w:t>
      </w:r>
      <w:r w:rsidRPr="00B81471">
        <w:rPr>
          <w:color w:val="auto"/>
          <w:spacing w:val="2"/>
          <w:lang w:eastAsia="ru-RU"/>
        </w:rPr>
        <w:t xml:space="preserve">в </w:t>
      </w:r>
      <w:r>
        <w:rPr>
          <w:color w:val="auto"/>
          <w:spacing w:val="2"/>
          <w:lang w:eastAsia="ru-RU"/>
        </w:rPr>
        <w:t xml:space="preserve">  </w:t>
      </w:r>
      <w:r w:rsidRPr="00B81471">
        <w:rPr>
          <w:color w:val="auto"/>
          <w:spacing w:val="2"/>
          <w:lang w:eastAsia="ru-RU"/>
        </w:rPr>
        <w:t>зоне</w:t>
      </w:r>
      <w:r>
        <w:rPr>
          <w:color w:val="auto"/>
          <w:spacing w:val="2"/>
          <w:lang w:eastAsia="ru-RU"/>
        </w:rPr>
        <w:t xml:space="preserve">  </w:t>
      </w:r>
      <w:r w:rsidRPr="00B81471">
        <w:rPr>
          <w:color w:val="auto"/>
          <w:spacing w:val="2"/>
          <w:lang w:eastAsia="ru-RU"/>
        </w:rPr>
        <w:t xml:space="preserve"> действия</w:t>
      </w:r>
      <w:r>
        <w:rPr>
          <w:color w:val="auto"/>
          <w:spacing w:val="2"/>
          <w:lang w:eastAsia="ru-RU"/>
        </w:rPr>
        <w:t xml:space="preserve">  </w:t>
      </w:r>
      <w:r w:rsidRPr="00B81471">
        <w:rPr>
          <w:color w:val="auto"/>
          <w:spacing w:val="2"/>
          <w:lang w:eastAsia="ru-RU"/>
        </w:rPr>
        <w:t>локальной или объектовой</w:t>
      </w:r>
    </w:p>
    <w:p w:rsidR="00B81471" w:rsidRPr="00B81471" w:rsidRDefault="00B81471" w:rsidP="00B814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lastRenderedPageBreak/>
        <w:t>систем оповещения.</w:t>
      </w:r>
    </w:p>
    <w:p w:rsidR="00B81471" w:rsidRPr="00B81471" w:rsidRDefault="00B81471" w:rsidP="00B81471">
      <w:pPr>
        <w:pStyle w:val="a3"/>
        <w:shd w:val="clear" w:color="auto" w:fill="FFFFFF"/>
        <w:ind w:left="0" w:firstLine="709"/>
        <w:jc w:val="both"/>
        <w:textAlignment w:val="baseline"/>
        <w:rPr>
          <w:color w:val="auto"/>
          <w:spacing w:val="2"/>
          <w:lang w:eastAsia="ru-RU"/>
        </w:rPr>
      </w:pPr>
    </w:p>
    <w:p w:rsidR="00B81471" w:rsidRPr="00B81471" w:rsidRDefault="00B81471" w:rsidP="00B8147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2.Порядок использования системы оповещения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18.Распоряжение на задействование систем оповещения отдает: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областной -</w:t>
      </w:r>
      <w:r w:rsidRPr="00B81471">
        <w:rPr>
          <w:rFonts w:ascii="Times New Roman" w:hAnsi="Times New Roman" w:cs="Times New Roman"/>
          <w:sz w:val="28"/>
          <w:szCs w:val="28"/>
        </w:rPr>
        <w:t xml:space="preserve"> оперативны</w:t>
      </w:r>
      <w:bookmarkStart w:id="0" w:name="_GoBack"/>
      <w:bookmarkEnd w:id="0"/>
      <w:r w:rsidRPr="00B81471">
        <w:rPr>
          <w:rFonts w:ascii="Times New Roman" w:hAnsi="Times New Roman" w:cs="Times New Roman"/>
          <w:sz w:val="28"/>
          <w:szCs w:val="28"/>
        </w:rPr>
        <w:t>й дежурный ООРПУ Государственного казенного учреждения Свердловской области  «Территориальный центр мониторинга»;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местной - глава администрации Березовского городского округа ;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локальной - руководитель организации, эксплуатирующей потенциально опасный объект;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объектовой - руководитель организации производственной сферы.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19.В исключительных, не терпящих отлагательства случаях решение о задействовании систем оповещения может быть принято: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местной - директором МКУ «ЦГЗ Березовского ГО», начальником ЕДДС МКУ «ЦГЗ Березовского ГО» или оперативным дежурным ЕДДС МКУ «ЦГЗ Березовского ГО» с последующим докладом директору «ЦГЗ Березовского ГО»;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локальной - старшим дежурным диспетчером организации, эксплуатирующей потенциально опасный объект;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объектовой - старшим дежурным диспетчером организации производственной сферы.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20.Непосредственные действия (работы) по задействованию систем оповещения осуществляются: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областной -</w:t>
      </w:r>
      <w:r w:rsidRPr="00B81471">
        <w:rPr>
          <w:rFonts w:ascii="Times New Roman" w:hAnsi="Times New Roman" w:cs="Times New Roman"/>
          <w:sz w:val="28"/>
          <w:szCs w:val="28"/>
        </w:rPr>
        <w:t xml:space="preserve"> оперативным дежурным ООРПУ Государственного казенного учреждения Свердловской области  «Территориальный центр мониторинга»;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местной - оперативным дежурным ЕДДС МКУ «ЦГЗ Березовского ГО»;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локальной - дежурными диспетчером организации, эксплуатирующей потенциально опасный объект;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объектовой - дежурными диспетчером организации производственной сферы.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21.Разработка инструкций по задействованию систем оповещения: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местной - разрабатываются директором МКУ «ЦГЗ Березовского ГО» и утверждается главой администрации Березовского городского округа;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локальной - разрабатываются начальником штаба ГО или работником, специально уполномоченным на решение задач в области ГО, и утверждаются руководителем организации, эксплуатирующей потенциально опасный объект;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объектовой - разрабатываются начальником штаба ГО или работником, специально уполномоченным на решение задач в области ГО, и утверждаются руководителем организации производственной сферы.</w:t>
      </w:r>
    </w:p>
    <w:p w:rsid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22.Передача экстренной информации и сигналов оповещения об опасностях, возникающих при военных конфликтах или вследствие этих конфликтов, а также об угрозе возникновения или о возникновении ЧС природного и техногенного характера, осуществляется с учетом положений статьи 11 </w:t>
      </w:r>
      <w:hyperlink r:id="rId7" w:history="1">
        <w:r w:rsidRPr="00B81471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Федерального закона от 12.02.1998 №28-ФЗ «О гражданской обороне»</w:t>
        </w:r>
      </w:hyperlink>
      <w:r w:rsidRPr="00B8147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 xml:space="preserve">23.Речевая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B81471">
        <w:rPr>
          <w:rFonts w:ascii="Times New Roman" w:hAnsi="Times New Roman" w:cs="Times New Roman"/>
          <w:spacing w:val="2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B81471">
        <w:rPr>
          <w:rFonts w:ascii="Times New Roman" w:hAnsi="Times New Roman" w:cs="Times New Roman"/>
          <w:spacing w:val="2"/>
          <w:sz w:val="28"/>
          <w:szCs w:val="28"/>
        </w:rPr>
        <w:t xml:space="preserve">длительностью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B81471">
        <w:rPr>
          <w:rFonts w:ascii="Times New Roman" w:hAnsi="Times New Roman" w:cs="Times New Roman"/>
          <w:spacing w:val="2"/>
          <w:sz w:val="28"/>
          <w:szCs w:val="28"/>
        </w:rPr>
        <w:t>не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B81471">
        <w:rPr>
          <w:rFonts w:ascii="Times New Roman" w:hAnsi="Times New Roman" w:cs="Times New Roman"/>
          <w:spacing w:val="2"/>
          <w:sz w:val="28"/>
          <w:szCs w:val="28"/>
        </w:rPr>
        <w:t xml:space="preserve"> более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B81471">
        <w:rPr>
          <w:rFonts w:ascii="Times New Roman" w:hAnsi="Times New Roman" w:cs="Times New Roman"/>
          <w:spacing w:val="2"/>
          <w:sz w:val="28"/>
          <w:szCs w:val="28"/>
        </w:rPr>
        <w:t xml:space="preserve"> 5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B81471">
        <w:rPr>
          <w:rFonts w:ascii="Times New Roman" w:hAnsi="Times New Roman" w:cs="Times New Roman"/>
          <w:spacing w:val="2"/>
          <w:sz w:val="28"/>
          <w:szCs w:val="28"/>
        </w:rPr>
        <w:t xml:space="preserve"> минут передается</w:t>
      </w:r>
    </w:p>
    <w:p w:rsidR="00B81471" w:rsidRPr="00B81471" w:rsidRDefault="00B81471" w:rsidP="00B814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lastRenderedPageBreak/>
        <w:t>населению из студии телерадиовещания с прерыванием программ вещания. Допускается 3-кратное повторение передачи речевой информации.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24.Для привлечения внимания населения перед передачей речевой информации производится включение электросирен, производственных гудков, других сигнальных средств, что означает подачу предупредительного сигнала «Внимание всем!». По этому сигналу население, рабочие и служащие организаций обязаны включить радио- и телевизионные приемники для прослушивания экстренных сообщений.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25.Передача речевой информации должна осуществляться, как правило, профессиональными дикторами, а в случае их отсутствия - должностными лицами, уполномоченными на решение задач в области гражданской обороны, после согласования текста сообщения с МКУ «ЦГЗ Березовского ГО» и утверждения главой администрации Березовского городского округа.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26.В исключительных, не терпящих отлагательства случаях, допускается передача экстренной информации и сигналов оповещения способом прямой передачи или в магнитной записи непосредственно с рабочего места оперативного дежурного ЕДДС МКУ «ЦГЗ Березовского ГО» и дежурных диспетчерских служб организаций.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27.Оперативный дежурный ЕДДС МКУ «ЦГЗ Березовского ГО», получив оперативную информацию или сигналы оповещения от оперативного дежурного ДДС государственного казенного учреждения Свердловской области «Территориальный центр мониторинга и реагирования на чрезвычайные ситуации в Свердловской области» (далее - ГКУ «ТЦМ»), подтверждает их получение, немедленно доводит полученную оперативную информацию или сигнал оповещения до всех заинтересованных лиц в соответствии с пунктом 21 настоящего Порядка и разработанными должностными инструкциями.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28.Передача оперативной информации и сигналов оповещения может осуществляться как в автоматизированном, так и в ручном режиме.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Основной режим - автоматизированный, который обеспечивает циркулярное, групповое или выборочное доведение оперативной информации и сигналов оповещения.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В ручном режиме доведение информации и сигналов оповещения осуществляется оперативным дежурным ЕДДС МКУ «ЦГЗ Березовского ГО» избирательно, посредством стационарной или мобильной телефонной связи.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29.Оперативные дежурные ЕДДС МКУ «ЦГЗ Березовского ГО» и дежурные диспетчера организаций, имеющих локальные и объектовые системы оповещения, проводят комплекс организационно-технических мероприятий по исключению несанкционированного задействования систем оповещения.</w:t>
      </w:r>
    </w:p>
    <w:p w:rsid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30.В случае несанкционированного задействования систем оповещения дежурные диспетчеры организаций, имеющих локальные и объектовые системы оповещения, немедленно извещают об этом руководителей своих организаций и главу администрации Березовского городского округа через оперативного дежурного ЕДДС МКУ «ЦГЗ Березовского ГО».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31.Ответственность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Pr="00B81471">
        <w:rPr>
          <w:rFonts w:ascii="Times New Roman" w:hAnsi="Times New Roman" w:cs="Times New Roman"/>
          <w:spacing w:val="2"/>
          <w:sz w:val="28"/>
          <w:szCs w:val="28"/>
        </w:rPr>
        <w:t xml:space="preserve"> за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Pr="00B81471">
        <w:rPr>
          <w:rFonts w:ascii="Times New Roman" w:hAnsi="Times New Roman" w:cs="Times New Roman"/>
          <w:spacing w:val="2"/>
          <w:sz w:val="28"/>
          <w:szCs w:val="28"/>
        </w:rPr>
        <w:t xml:space="preserve"> организацию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Pr="00B81471">
        <w:rPr>
          <w:rFonts w:ascii="Times New Roman" w:hAnsi="Times New Roman" w:cs="Times New Roman"/>
          <w:spacing w:val="2"/>
          <w:sz w:val="28"/>
          <w:szCs w:val="28"/>
        </w:rPr>
        <w:t>своевременного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Pr="00B81471">
        <w:rPr>
          <w:rFonts w:ascii="Times New Roman" w:hAnsi="Times New Roman" w:cs="Times New Roman"/>
          <w:spacing w:val="2"/>
          <w:sz w:val="28"/>
          <w:szCs w:val="28"/>
        </w:rPr>
        <w:t xml:space="preserve"> оповещения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B81471">
        <w:rPr>
          <w:rFonts w:ascii="Times New Roman" w:hAnsi="Times New Roman" w:cs="Times New Roman"/>
          <w:spacing w:val="2"/>
          <w:sz w:val="28"/>
          <w:szCs w:val="28"/>
        </w:rPr>
        <w:t>и</w:t>
      </w:r>
    </w:p>
    <w:p w:rsidR="00B81471" w:rsidRPr="00B81471" w:rsidRDefault="00B81471" w:rsidP="00B814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lastRenderedPageBreak/>
        <w:t>информирования населения Березовского городского округа возлагается на главу администрации Березовского городского округа, за информирование работников организаций - на руководителей организаций, имеющих локальные и объектовые системы оповещения.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32.Ответственность за осуществление своевременного оповещения и информирования населения Березовского городского округа возлагается на директора МКУ «ЦГЗ Березовского ГО», в организациях, имеющих локальные и объектовые системы оповещения, - на начальника штаба ГО или работника, специально уполномоченного на решение задач в области ГО.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3.Порядок совершенствования и поддержания в готовности системы оповещения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33.В целях поддержания местной системы оповещения в состоянии постоянной готовности ЕДДС МКУ «ЦГЗ Березовского ГО» совместно с организациями, имеющими локальные и объектовые системы оповещения, телекоммуникационными компаниями, экипажами подвижных транспортных средств, оборудованных сигнальными громкоговорящими установками, осуществляет проведение плановых и внеплановых проверок работоспособности системы оповещения.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34.Проверки местной системы оповещения проводятся с участием представителей ГКУ «ТЦМ», ЕДДС МКУ «ЦГЗ Березовского ГО», начальников штабов ГО или работников, специально уполномоченных на решение задач в области ГО организаций, имеющих локальные и объектовые системы оповещения, экипажей подвижных транспортных средств, оборудованных сигнальными громкоговорящими установками, а проверки с задействованием сетей телевещания, кроме того, с участием представителей телекоммуникационных компаний, привлекаемых к обеспечению оповещения.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35.ЕДДС МКУ «ЦГЗ Березовского ГО» проводит проверки местной системы оповещения в соответствии с графиком проверок, являющимся неотъемлемой частью плана основных мероприятий Березовского городского округа в области ГО, предупреждения и ликвидации ЧС, обеспечения пожарной безопасности и безопасности людей на водных объектах.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36.Проведение проверок с перерывом вещательных программ при передаче правительственных сообщений запрещается.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37.В целях создания, обеспечения и поддержания в состоянии постоянной готовности к использованию местной системы оповещения МКУ «ЦГЗ Березовского ГО»:</w:t>
      </w:r>
    </w:p>
    <w:p w:rsid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организует поддержание в готовности для использования по прямому назначению аппаратуры оповещения, средств и каналов связи, используемых в системах оповещения, организует техническое обслуживание и своевременный ремонт;</w:t>
      </w:r>
    </w:p>
    <w:p w:rsid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организует и осуществляет подготовку оперативных дежурных ЕДДС МКУ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81471">
        <w:rPr>
          <w:rFonts w:ascii="Times New Roman" w:hAnsi="Times New Roman" w:cs="Times New Roman"/>
          <w:spacing w:val="2"/>
          <w:sz w:val="28"/>
          <w:szCs w:val="28"/>
        </w:rPr>
        <w:t xml:space="preserve"> «ЦГЗ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81471">
        <w:rPr>
          <w:rFonts w:ascii="Times New Roman" w:hAnsi="Times New Roman" w:cs="Times New Roman"/>
          <w:spacing w:val="2"/>
          <w:sz w:val="28"/>
          <w:szCs w:val="28"/>
        </w:rPr>
        <w:t>Березовского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81471">
        <w:rPr>
          <w:rFonts w:ascii="Times New Roman" w:hAnsi="Times New Roman" w:cs="Times New Roman"/>
          <w:spacing w:val="2"/>
          <w:sz w:val="28"/>
          <w:szCs w:val="28"/>
        </w:rPr>
        <w:t xml:space="preserve"> ГО» к действиям по передаче сигналов оповещения и</w:t>
      </w:r>
    </w:p>
    <w:p w:rsidR="00B81471" w:rsidRPr="00B81471" w:rsidRDefault="00B81471" w:rsidP="00B814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lastRenderedPageBreak/>
        <w:t>речевой информации в мирное и военное время;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корректирует тексты речевых сообщений для оповещения и информирования населения, организуют их запись на электронные носители информации;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планирует и проводит тренировки по передаче сигналов оповещения и речевой информации.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38.Финансирование мероприятий по совершенствованию и поддержанию в состоянии постоянной готовности местной системы оповещения Березовского городского округа, создание и содержание запасов средств для системы оповещения осуществляется за счет средств, предусмотренных в бюджете Березовского городского округа на проведение мероприятий по ГО и мероприятий, связанных с предупреждением и ликвидацией ЧС природного и техногенного характера.</w:t>
      </w:r>
    </w:p>
    <w:p w:rsidR="00B81471" w:rsidRPr="00B81471" w:rsidRDefault="00B81471" w:rsidP="00B814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1471">
        <w:rPr>
          <w:rFonts w:ascii="Times New Roman" w:hAnsi="Times New Roman" w:cs="Times New Roman"/>
          <w:spacing w:val="2"/>
          <w:sz w:val="28"/>
          <w:szCs w:val="28"/>
        </w:rPr>
        <w:t>39.Содержание локальных и объектовых систем оповещения осуществляется за счет средств организаций, на которых они располагаются.</w:t>
      </w:r>
    </w:p>
    <w:p w:rsidR="00B81471" w:rsidRPr="00B81471" w:rsidRDefault="00B81471" w:rsidP="00B8147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83CF2" w:rsidRPr="00B81471" w:rsidRDefault="00083CF2" w:rsidP="00B81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3CF2" w:rsidRPr="00B81471" w:rsidSect="00B81471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CF2" w:rsidRDefault="00083CF2" w:rsidP="00B81471">
      <w:pPr>
        <w:spacing w:after="0" w:line="240" w:lineRule="auto"/>
      </w:pPr>
      <w:r>
        <w:separator/>
      </w:r>
    </w:p>
  </w:endnote>
  <w:endnote w:type="continuationSeparator" w:id="1">
    <w:p w:rsidR="00083CF2" w:rsidRDefault="00083CF2" w:rsidP="00B8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CF2" w:rsidRDefault="00083CF2" w:rsidP="00B81471">
      <w:pPr>
        <w:spacing w:after="0" w:line="240" w:lineRule="auto"/>
      </w:pPr>
      <w:r>
        <w:separator/>
      </w:r>
    </w:p>
  </w:footnote>
  <w:footnote w:type="continuationSeparator" w:id="1">
    <w:p w:rsidR="00083CF2" w:rsidRDefault="00083CF2" w:rsidP="00B81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3287"/>
      <w:docPartObj>
        <w:docPartGallery w:val="Page Numbers (Top of Page)"/>
        <w:docPartUnique/>
      </w:docPartObj>
    </w:sdtPr>
    <w:sdtContent>
      <w:p w:rsidR="00B81471" w:rsidRDefault="00B81471">
        <w:pPr>
          <w:pStyle w:val="a5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B81471" w:rsidRDefault="00B8147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1471"/>
    <w:rsid w:val="00083CF2"/>
    <w:rsid w:val="00B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4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B8147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81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1471"/>
  </w:style>
  <w:style w:type="paragraph" w:styleId="a7">
    <w:name w:val="footer"/>
    <w:basedOn w:val="a"/>
    <w:link w:val="a8"/>
    <w:uiPriority w:val="99"/>
    <w:semiHidden/>
    <w:unhideWhenUsed/>
    <w:rsid w:val="00B81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1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2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01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68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2783</Words>
  <Characters>15865</Characters>
  <Application>Microsoft Office Word</Application>
  <DocSecurity>0</DocSecurity>
  <Lines>132</Lines>
  <Paragraphs>37</Paragraphs>
  <ScaleCrop>false</ScaleCrop>
  <Company/>
  <LinksUpToDate>false</LinksUpToDate>
  <CharactersWithSpaces>18611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2</cp:revision>
  <dcterms:created xsi:type="dcterms:W3CDTF">2019-10-02T05:24:00Z</dcterms:created>
  <dcterms:modified xsi:type="dcterms:W3CDTF">2019-10-02T05:30:00Z</dcterms:modified>
</cp:coreProperties>
</file>